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25EB1" w14:textId="77777777" w:rsidR="00597AAA" w:rsidRDefault="00597AAA" w:rsidP="00597AAA">
      <w:pPr>
        <w:jc w:val="center"/>
      </w:pPr>
      <w:r>
        <w:t>Thông báo về việc nộp hồ sơ ứng cử đại biểu HĐND phường Nam Hồng khóa VII, nhiệm kỳ 2021-2026</w:t>
      </w:r>
    </w:p>
    <w:p w14:paraId="42A25EB2" w14:textId="77777777" w:rsidR="00597AAA" w:rsidRPr="00597AAA" w:rsidRDefault="00597AAA" w:rsidP="00597AAA">
      <w:pPr>
        <w:ind w:firstLine="720"/>
        <w:jc w:val="both"/>
        <w:rPr>
          <w:b w:val="0"/>
        </w:rPr>
      </w:pPr>
      <w:r w:rsidRPr="00597AAA">
        <w:rPr>
          <w:b w:val="0"/>
        </w:rPr>
        <w:t>Ủy ban Bầu cử phường Nam Hồng vừa có Thông báo số 02/TB-UBBC về việc nộp hồ sơ ứng cử đại biểu Hội đồng nhân dân (HĐND) phường Nam Hồng khóa VII, nhiệm kỳ 2021-2026</w:t>
      </w:r>
      <w:r>
        <w:rPr>
          <w:b w:val="0"/>
        </w:rPr>
        <w:t xml:space="preserve">, </w:t>
      </w:r>
      <w:r w:rsidRPr="00597AAA">
        <w:rPr>
          <w:b w:val="0"/>
        </w:rPr>
        <w:t>Cụ thể:</w:t>
      </w:r>
    </w:p>
    <w:p w14:paraId="42A25EB3" w14:textId="77777777" w:rsidR="00597AAA" w:rsidRPr="00597AAA" w:rsidRDefault="00597AAA" w:rsidP="00597AAA">
      <w:pPr>
        <w:ind w:firstLine="720"/>
        <w:jc w:val="both"/>
        <w:rPr>
          <w:b w:val="0"/>
        </w:rPr>
      </w:pPr>
      <w:r w:rsidRPr="0002138E">
        <w:t>1. Về độ tuổi và tiêu chuẩn của người ứng cử đại biểu Hội đồng nhân dân phường Nam Hồng:</w:t>
      </w:r>
      <w:r w:rsidRPr="00597AAA">
        <w:rPr>
          <w:b w:val="0"/>
        </w:rPr>
        <w:t xml:space="preserve"> Tính đến ngày bầu cử được công bố (23/5/2021), công dân Việt Nam đủ 21 tuổi trở lên, có đủ tiêu chuẩn tại Điều 7 Luật Tổ chức chính quyền địa phương có quyền ứng cử đại biểu Hội đồng nhân dân phường Nam Hồng khóa VII, nhiệm kỳ 2021-2026.</w:t>
      </w:r>
    </w:p>
    <w:p w14:paraId="42A25EB4" w14:textId="77777777" w:rsidR="00597AAA" w:rsidRPr="0002138E" w:rsidRDefault="00597AAA" w:rsidP="00597AAA">
      <w:pPr>
        <w:ind w:firstLine="720"/>
        <w:jc w:val="both"/>
      </w:pPr>
      <w:r w:rsidRPr="0002138E">
        <w:t>2. Hồ sơ ứng cử gồm:</w:t>
      </w:r>
    </w:p>
    <w:p w14:paraId="42A25EB5" w14:textId="77777777" w:rsidR="00597AAA" w:rsidRPr="00597AAA" w:rsidRDefault="00597AAA" w:rsidP="00597AAA">
      <w:pPr>
        <w:ind w:firstLine="720"/>
        <w:jc w:val="both"/>
        <w:rPr>
          <w:b w:val="0"/>
        </w:rPr>
      </w:pPr>
      <w:r w:rsidRPr="00597AAA">
        <w:rPr>
          <w:b w:val="0"/>
        </w:rPr>
        <w:t>- Đơn ứng cử: thực hiện theo mẫu số 06/HĐBC -HĐND.</w:t>
      </w:r>
    </w:p>
    <w:p w14:paraId="42A25EB6" w14:textId="77777777" w:rsidR="00597AAA" w:rsidRPr="00597AAA" w:rsidRDefault="00597AAA" w:rsidP="00597AAA">
      <w:pPr>
        <w:ind w:firstLine="720"/>
        <w:jc w:val="both"/>
        <w:rPr>
          <w:b w:val="0"/>
        </w:rPr>
      </w:pPr>
      <w:r w:rsidRPr="00597AAA">
        <w:rPr>
          <w:b w:val="0"/>
        </w:rPr>
        <w:t>- Sơ yếu lý lịch có đóng dấu giáp lai và xác nhận cảu cơ quan, tổ chức, đơn vị nơi người ứng cử công tác hoặc UBND xã, phường nơi người ứng cử cư trú: thực hiện theo mẫu 07/HĐBC -HĐND.</w:t>
      </w:r>
    </w:p>
    <w:p w14:paraId="42A25EB7" w14:textId="77777777" w:rsidR="00597AAA" w:rsidRPr="00597AAA" w:rsidRDefault="00597AAA" w:rsidP="00597AAA">
      <w:pPr>
        <w:ind w:firstLine="720"/>
        <w:jc w:val="both"/>
        <w:rPr>
          <w:b w:val="0"/>
        </w:rPr>
      </w:pPr>
      <w:r w:rsidRPr="00597AAA">
        <w:rPr>
          <w:b w:val="0"/>
        </w:rPr>
        <w:t>- Tiểu sử tóm tắt: thực hiện theo mẫu số 08/HĐBC -HĐND.</w:t>
      </w:r>
    </w:p>
    <w:p w14:paraId="42A25EB8" w14:textId="77777777" w:rsidR="00597AAA" w:rsidRPr="00597AAA" w:rsidRDefault="00597AAA" w:rsidP="00597AAA">
      <w:pPr>
        <w:ind w:firstLine="720"/>
        <w:jc w:val="both"/>
        <w:rPr>
          <w:b w:val="0"/>
        </w:rPr>
      </w:pPr>
      <w:r w:rsidRPr="00597AAA">
        <w:rPr>
          <w:b w:val="0"/>
        </w:rPr>
        <w:t>- Bản kể khai tài sản, thu nhập của người ứng cử: thực hiện theo mẫu số 09/HĐBC-HĐND;</w:t>
      </w:r>
    </w:p>
    <w:p w14:paraId="42A25EB9" w14:textId="77777777" w:rsidR="00597AAA" w:rsidRPr="00597AAA" w:rsidRDefault="00597AAA" w:rsidP="00597AAA">
      <w:pPr>
        <w:ind w:firstLine="720"/>
        <w:jc w:val="both"/>
        <w:rPr>
          <w:b w:val="0"/>
        </w:rPr>
      </w:pPr>
      <w:r w:rsidRPr="00597AAA">
        <w:rPr>
          <w:b w:val="0"/>
        </w:rPr>
        <w:t>- Mỗi bộ hồ sơ ứng cử của người ứng cử gửi kèm theo 03 ảnh chân dung màu, nền trắng, cỡ 4cm x 6cm (không kể ảnh dán trên sơ yếu lý lịch và tiểu sử tóm tắt).</w:t>
      </w:r>
    </w:p>
    <w:p w14:paraId="42A25EBA" w14:textId="77777777" w:rsidR="00597AAA" w:rsidRPr="00597AAA" w:rsidRDefault="00597AAA" w:rsidP="00597AAA">
      <w:pPr>
        <w:ind w:firstLine="720"/>
        <w:jc w:val="both"/>
        <w:rPr>
          <w:b w:val="0"/>
        </w:rPr>
      </w:pPr>
      <w:r w:rsidRPr="00597AAA">
        <w:rPr>
          <w:b w:val="0"/>
        </w:rPr>
        <w:t xml:space="preserve">Người ứng cử thực hiện việc kê khai các nội dung đầy đủ, chính xác theo hướng dẫn trong các mẫu văn bản thuộc hồ sơ ứng cử ban hành kèm theo Nghị quyết số 41/NQ-HĐBCQG ngày 18 tháng 01 năm 2021 của Hội đồng bầu cử quốc gia. Việc kê khai có thể thực hiện bằng cách viết tay hoặc đánh máy nhưng phải bảo đảm đúng theo các mẫu văn bản thuộc hồ sơ ứng cử do Hội đồng bầu cử quốc gia ban hành. Người ứng cử ký vào từng trang văn bản của hồ sơ ứng cử (file điện tử các mẫu văn bản trong hồ sơ ứng cử có thể tải về từ Trang thông tin điện tử của Hội đồng Bầu cử quốc gia trên Cổng thông tin điện tử của Quốc hội http://www.quochoi.vn); Bộ Nội vụ http://www.moha.gov.vn; Cổng thông tin điện tử thị xã Hồng Lĩnh http://honglinh.hatinh.gov.vn; Trang thông tin điện tử của phường http://namhong.hatinh.gov.vn). </w:t>
      </w:r>
    </w:p>
    <w:p w14:paraId="42A25EBB" w14:textId="77777777" w:rsidR="00597AAA" w:rsidRPr="00597AAA" w:rsidRDefault="00597AAA" w:rsidP="00597AAA">
      <w:pPr>
        <w:ind w:firstLine="720"/>
        <w:jc w:val="both"/>
        <w:rPr>
          <w:b w:val="0"/>
        </w:rPr>
      </w:pPr>
      <w:r w:rsidRPr="00597AAA">
        <w:rPr>
          <w:b w:val="0"/>
        </w:rPr>
        <w:t xml:space="preserve">Ảnh chân dung của người ứng cử là ảnh được chụp trong thời gian 06 tháng tính đến ngày nộp hồ sơ ứng cử. Trong Sơ yếu lý lịch, Tiểu sử tóm tắt, ảnh của </w:t>
      </w:r>
      <w:r w:rsidRPr="00597AAA">
        <w:rPr>
          <w:b w:val="0"/>
        </w:rPr>
        <w:lastRenderedPageBreak/>
        <w:t>người ứng cử phải được dán đúng vị trí quy định và được đóng dấu giáp lai của cơ quan, tổ chức, đơn vị nơi người ứng cử công tác hoặc Ủy ban nhân dân cấp xã nơi người ứng cử cư trú.</w:t>
      </w:r>
    </w:p>
    <w:p w14:paraId="42A25EBC" w14:textId="77777777" w:rsidR="00597AAA" w:rsidRPr="0002138E" w:rsidRDefault="00597AAA" w:rsidP="00597AAA">
      <w:pPr>
        <w:ind w:firstLine="720"/>
        <w:jc w:val="both"/>
      </w:pPr>
      <w:r w:rsidRPr="0002138E">
        <w:t xml:space="preserve">3. Nộp hồ sơ ứng cử   </w:t>
      </w:r>
    </w:p>
    <w:p w14:paraId="42A25EBD" w14:textId="77777777" w:rsidR="00597AAA" w:rsidRPr="00597AAA" w:rsidRDefault="00597AAA" w:rsidP="00597AAA">
      <w:pPr>
        <w:ind w:firstLine="720"/>
        <w:jc w:val="both"/>
        <w:rPr>
          <w:b w:val="0"/>
        </w:rPr>
      </w:pPr>
      <w:r w:rsidRPr="00597AAA">
        <w:rPr>
          <w:b w:val="0"/>
        </w:rPr>
        <w:t>Người ứng cử được cơ quan, tổ chức, đơn vị, tổ dân phố giới thiệu ứng cử đại biểu Hội đồng nhân dân phường và người tự ứng cử đại biểu Hội đồng nhân dân phường nộp 01 bộ hồ sơ ứng cử tại Ủy ban bầu cử phường (qua bà Thái Thị Hiền Lương – Công chức Văn phòng – thống kê, Thư ký UBBC).</w:t>
      </w:r>
    </w:p>
    <w:p w14:paraId="42A25EBE" w14:textId="5456F309" w:rsidR="00597AAA" w:rsidRPr="00597AAA" w:rsidRDefault="00597AAA" w:rsidP="00597AAA">
      <w:pPr>
        <w:ind w:firstLine="720"/>
        <w:jc w:val="both"/>
        <w:rPr>
          <w:b w:val="0"/>
        </w:rPr>
      </w:pPr>
      <w:r w:rsidRPr="00597AAA">
        <w:rPr>
          <w:b w:val="0"/>
        </w:rPr>
        <w:t>Thời hạn nhận hồ sơ ứng cử đại biểu Hội đồng nhân dân</w:t>
      </w:r>
      <w:r w:rsidR="0070301A">
        <w:rPr>
          <w:b w:val="0"/>
        </w:rPr>
        <w:t xml:space="preserve"> phường</w:t>
      </w:r>
      <w:r w:rsidRPr="00597AAA">
        <w:rPr>
          <w:b w:val="0"/>
        </w:rPr>
        <w:t xml:space="preserve"> nhiệm kỳ 2021-2026 là trong giờ hành chính các ngày trong tuần, bắt đầu từ ngày 22 tháng 02 năm 2021 và kết thúc vào 17 giờ 00 ngày 14 tháng 3 năm 2021. Riêng thứ Bảy, ngày 13 tháng 3 năm 2021 và Chủ nhật, ngày 14 tháng 3 năm 2021, Ủy ban bầu cử phường vẫn có cán bộ trực nhận hồ sơ ứng cử.</w:t>
      </w:r>
    </w:p>
    <w:p w14:paraId="42A25EBF" w14:textId="77777777" w:rsidR="00597AAA" w:rsidRPr="0002138E" w:rsidRDefault="00597AAA" w:rsidP="00597AAA">
      <w:pPr>
        <w:ind w:firstLine="720"/>
        <w:jc w:val="both"/>
      </w:pPr>
      <w:r w:rsidRPr="0002138E">
        <w:t>4. Địa điểm nộp hồ sơ</w:t>
      </w:r>
    </w:p>
    <w:p w14:paraId="42A25EC0" w14:textId="77777777" w:rsidR="00597AAA" w:rsidRDefault="00597AAA" w:rsidP="00597AAA">
      <w:pPr>
        <w:ind w:firstLine="720"/>
        <w:jc w:val="both"/>
        <w:rPr>
          <w:b w:val="0"/>
        </w:rPr>
      </w:pPr>
      <w:r w:rsidRPr="00597AAA">
        <w:rPr>
          <w:b w:val="0"/>
        </w:rPr>
        <w:t>Tại Phòng Văn phòng – thống kê, UBND phường Nam Hồng, số 01 đường Phạm Hồng Thái, TDP 4, phường Nam Hồng, thị xã Hồng Lĩnh, tỉnh Hà Tĩnh.</w:t>
      </w:r>
    </w:p>
    <w:p w14:paraId="42A25EC1" w14:textId="77777777" w:rsidR="0002138E" w:rsidRPr="0002138E" w:rsidRDefault="0002138E" w:rsidP="00597AAA">
      <w:pPr>
        <w:ind w:firstLine="720"/>
        <w:jc w:val="both"/>
      </w:pPr>
      <w:r>
        <w:rPr>
          <w:b w:val="0"/>
        </w:rPr>
        <w:tab/>
      </w:r>
      <w:r>
        <w:rPr>
          <w:b w:val="0"/>
        </w:rPr>
        <w:tab/>
      </w:r>
      <w:r>
        <w:rPr>
          <w:b w:val="0"/>
        </w:rPr>
        <w:tab/>
      </w:r>
      <w:r>
        <w:rPr>
          <w:b w:val="0"/>
        </w:rPr>
        <w:tab/>
      </w:r>
      <w:r>
        <w:rPr>
          <w:b w:val="0"/>
        </w:rPr>
        <w:tab/>
      </w:r>
      <w:r>
        <w:rPr>
          <w:b w:val="0"/>
        </w:rPr>
        <w:tab/>
      </w:r>
      <w:r>
        <w:rPr>
          <w:b w:val="0"/>
        </w:rPr>
        <w:tab/>
      </w:r>
      <w:r w:rsidRPr="0002138E">
        <w:t>ỦY BAN BẦU CỬ PHƯỜNG</w:t>
      </w:r>
    </w:p>
    <w:sectPr w:rsidR="0002138E" w:rsidRPr="0002138E" w:rsidSect="00DA217D">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AA"/>
    <w:rsid w:val="0002138E"/>
    <w:rsid w:val="00277858"/>
    <w:rsid w:val="003065D1"/>
    <w:rsid w:val="00597AAA"/>
    <w:rsid w:val="0070301A"/>
    <w:rsid w:val="00D66558"/>
    <w:rsid w:val="00DA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5EB1"/>
  <w15:docId w15:val="{71014A42-4770-4D62-9B98-AE328D2E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229282-6676-49A4-9351-836FBFD53CCC}"/>
</file>

<file path=customXml/itemProps2.xml><?xml version="1.0" encoding="utf-8"?>
<ds:datastoreItem xmlns:ds="http://schemas.openxmlformats.org/officeDocument/2006/customXml" ds:itemID="{C476AA14-6015-4E9C-A92A-EBDCB5EB829E}"/>
</file>

<file path=customXml/itemProps3.xml><?xml version="1.0" encoding="utf-8"?>
<ds:datastoreItem xmlns:ds="http://schemas.openxmlformats.org/officeDocument/2006/customXml" ds:itemID="{56A6A63B-C555-42D5-8CC9-DA9859B435AE}"/>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Nguyen Mai Anh</cp:lastModifiedBy>
  <cp:revision>2</cp:revision>
  <dcterms:created xsi:type="dcterms:W3CDTF">2021-02-20T03:31:00Z</dcterms:created>
  <dcterms:modified xsi:type="dcterms:W3CDTF">2021-02-21T10:00:00Z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